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121" w:rsidRDefault="001A4CE8" w:rsidP="005C3D6A">
      <w:pPr>
        <w:spacing w:after="120"/>
        <w:ind w:left="5387"/>
        <w:jc w:val="right"/>
        <w:rPr>
          <w:sz w:val="18"/>
          <w:szCs w:val="18"/>
        </w:rPr>
      </w:pPr>
      <w:bookmarkStart w:id="0" w:name="_GoBack"/>
      <w:bookmarkEnd w:id="0"/>
      <w:r w:rsidRPr="001A4CE8">
        <w:rPr>
          <w:sz w:val="18"/>
          <w:szCs w:val="18"/>
        </w:rPr>
        <w:t>Приложение № 12</w:t>
      </w:r>
      <w:r w:rsidRPr="001A4CE8">
        <w:rPr>
          <w:sz w:val="18"/>
          <w:szCs w:val="18"/>
        </w:rPr>
        <w:br/>
        <w:t>к Порядку осуществления территориальными органами</w:t>
      </w:r>
      <w:r>
        <w:rPr>
          <w:sz w:val="18"/>
          <w:szCs w:val="18"/>
        </w:rPr>
        <w:t xml:space="preserve"> </w:t>
      </w:r>
      <w:r w:rsidRPr="001A4CE8">
        <w:rPr>
          <w:sz w:val="18"/>
          <w:szCs w:val="18"/>
        </w:rPr>
        <w:t>Федерального казначейства санкционирования операций</w:t>
      </w:r>
      <w:r w:rsidR="000E395A">
        <w:rPr>
          <w:sz w:val="18"/>
          <w:szCs w:val="18"/>
        </w:rPr>
        <w:br/>
      </w:r>
      <w:r w:rsidRPr="001A4CE8">
        <w:rPr>
          <w:sz w:val="18"/>
          <w:szCs w:val="18"/>
        </w:rPr>
        <w:t>со средствами участников казначейского сопровождения, утвержденному приказом Министерства финансов Российской Федерации</w:t>
      </w:r>
      <w:r w:rsidR="000E395A">
        <w:rPr>
          <w:sz w:val="18"/>
          <w:szCs w:val="18"/>
        </w:rPr>
        <w:br/>
      </w:r>
      <w:r w:rsidRPr="001A4CE8">
        <w:rPr>
          <w:sz w:val="18"/>
          <w:szCs w:val="18"/>
        </w:rPr>
        <w:t xml:space="preserve">от 17.12.2021 </w:t>
      </w:r>
      <w:r w:rsidR="00591DCD">
        <w:rPr>
          <w:sz w:val="18"/>
          <w:szCs w:val="18"/>
        </w:rPr>
        <w:t>№</w:t>
      </w:r>
      <w:r w:rsidRPr="001A4CE8">
        <w:rPr>
          <w:sz w:val="18"/>
          <w:szCs w:val="18"/>
        </w:rPr>
        <w:t xml:space="preserve"> 214н</w:t>
      </w:r>
    </w:p>
    <w:p w:rsidR="005C3D6A" w:rsidRPr="005C3D6A" w:rsidRDefault="005C3D6A" w:rsidP="000E395A">
      <w:pPr>
        <w:spacing w:after="240"/>
        <w:ind w:left="5387"/>
        <w:jc w:val="right"/>
        <w:rPr>
          <w:sz w:val="16"/>
          <w:szCs w:val="16"/>
        </w:rPr>
      </w:pPr>
      <w:r w:rsidRPr="00591DCD">
        <w:rPr>
          <w:sz w:val="16"/>
          <w:szCs w:val="16"/>
        </w:rPr>
        <w:t>(в ред. Приказа Минфина России от 21.06.2023 № 97н)</w:t>
      </w:r>
    </w:p>
    <w:p w:rsidR="002525F6" w:rsidRPr="001A4CE8" w:rsidRDefault="001A4CE8" w:rsidP="001A4CE8">
      <w:pPr>
        <w:spacing w:after="360"/>
        <w:jc w:val="right"/>
        <w:rPr>
          <w:sz w:val="20"/>
          <w:szCs w:val="20"/>
        </w:rPr>
      </w:pPr>
      <w:r>
        <w:rPr>
          <w:sz w:val="20"/>
          <w:szCs w:val="20"/>
        </w:rPr>
        <w:t>(рекомендуемый образец)</w:t>
      </w:r>
    </w:p>
    <w:p w:rsidR="002525F6" w:rsidRPr="00591DCD" w:rsidRDefault="001A4CE8" w:rsidP="00127465">
      <w:pPr>
        <w:jc w:val="center"/>
      </w:pPr>
      <w:r w:rsidRPr="00591DCD">
        <w:t>ВЫПИСКА</w:t>
      </w:r>
      <w:r w:rsidRPr="00591DCD">
        <w:br/>
        <w:t>из государственного (муниципального) контракта, договора (соглашения), контракта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397"/>
        <w:gridCol w:w="255"/>
        <w:gridCol w:w="1531"/>
        <w:gridCol w:w="397"/>
        <w:gridCol w:w="397"/>
        <w:gridCol w:w="680"/>
        <w:gridCol w:w="510"/>
        <w:gridCol w:w="2665"/>
      </w:tblGrid>
      <w:tr w:rsidR="001A4CE8" w:rsidRPr="00591DCD" w:rsidTr="00D9565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CE8" w:rsidRPr="00591DCD" w:rsidRDefault="001A4CE8" w:rsidP="00F67820">
            <w:pPr>
              <w:jc w:val="right"/>
            </w:pPr>
            <w:r w:rsidRPr="00591DCD">
              <w:t>(договора) 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4CE8" w:rsidRPr="00591DCD" w:rsidRDefault="001A4CE8" w:rsidP="00F6782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CE8" w:rsidRPr="00591DCD" w:rsidRDefault="001A4CE8" w:rsidP="00F67820">
            <w:r w:rsidRPr="00591DCD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4CE8" w:rsidRPr="00591DCD" w:rsidRDefault="001A4CE8" w:rsidP="00F67820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CE8" w:rsidRPr="00591DCD" w:rsidRDefault="001A4CE8" w:rsidP="00F67820">
            <w:pPr>
              <w:jc w:val="right"/>
            </w:pPr>
            <w:r w:rsidRPr="00591DCD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4CE8" w:rsidRPr="00591DCD" w:rsidRDefault="001A4CE8" w:rsidP="00F67820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CE8" w:rsidRPr="00591DCD" w:rsidRDefault="001A4CE8" w:rsidP="00F67820">
            <w:pPr>
              <w:jc w:val="center"/>
            </w:pPr>
            <w:r w:rsidRPr="00591DCD">
              <w:t>г. №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4CE8" w:rsidRPr="00591DCD" w:rsidRDefault="001A4CE8" w:rsidP="00F67820">
            <w:pPr>
              <w:jc w:val="center"/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  <w:vAlign w:val="bottom"/>
          </w:tcPr>
          <w:p w:rsidR="001A4CE8" w:rsidRPr="00591DCD" w:rsidRDefault="001A4CE8" w:rsidP="001A4CE8">
            <w:r w:rsidRPr="00591DCD">
              <w:t>, содержа</w:t>
            </w:r>
            <w:r w:rsidR="00127465" w:rsidRPr="00591DCD">
              <w:t>щего сведения,</w:t>
            </w:r>
          </w:p>
        </w:tc>
      </w:tr>
    </w:tbl>
    <w:p w:rsidR="001A4CE8" w:rsidRPr="001A4CE8" w:rsidRDefault="00127465" w:rsidP="00115817">
      <w:pPr>
        <w:spacing w:after="240"/>
        <w:jc w:val="center"/>
      </w:pPr>
      <w:r w:rsidRPr="00591DCD">
        <w:t>составляющие государственную тайну</w:t>
      </w:r>
      <w:r w:rsidR="005C3D6A" w:rsidRPr="00591DCD">
        <w:t xml:space="preserve"> (сведения ограниченного доступа)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97"/>
        <w:gridCol w:w="255"/>
        <w:gridCol w:w="1531"/>
        <w:gridCol w:w="397"/>
        <w:gridCol w:w="397"/>
        <w:gridCol w:w="680"/>
        <w:gridCol w:w="510"/>
      </w:tblGrid>
      <w:tr w:rsidR="00115817" w:rsidRPr="007E028F" w:rsidTr="00F67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5817" w:rsidRPr="007E028F" w:rsidRDefault="00115817" w:rsidP="00F67820">
            <w:pPr>
              <w:jc w:val="right"/>
            </w:pPr>
            <w:r>
              <w:t xml:space="preserve">от </w:t>
            </w:r>
            <w:r w:rsidR="00154FBC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5817" w:rsidRPr="007E028F" w:rsidRDefault="00115817" w:rsidP="00F6782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5817" w:rsidRPr="007E028F" w:rsidRDefault="00154FBC" w:rsidP="00F67820">
            <w: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5817" w:rsidRPr="007E028F" w:rsidRDefault="00115817" w:rsidP="00F67820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5817" w:rsidRPr="007E028F" w:rsidRDefault="00115817" w:rsidP="00F67820">
            <w:pPr>
              <w:jc w:val="right"/>
            </w:pPr>
            <w:r w:rsidRPr="007E028F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5817" w:rsidRPr="007E028F" w:rsidRDefault="00115817" w:rsidP="00F67820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5817" w:rsidRPr="007E028F" w:rsidRDefault="00115817" w:rsidP="00F67820">
            <w:pPr>
              <w:jc w:val="center"/>
            </w:pPr>
            <w:r w:rsidRPr="007E028F">
              <w:t>г.</w:t>
            </w:r>
            <w:r>
              <w:t xml:space="preserve"> №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5817" w:rsidRPr="007E028F" w:rsidRDefault="00115817" w:rsidP="00F67820">
            <w:pPr>
              <w:jc w:val="center"/>
            </w:pPr>
          </w:p>
        </w:tc>
      </w:tr>
    </w:tbl>
    <w:p w:rsidR="002525F6" w:rsidRPr="00115817" w:rsidRDefault="002525F6" w:rsidP="00115817">
      <w:pPr>
        <w:spacing w:after="240"/>
        <w:rPr>
          <w:sz w:val="2"/>
          <w:szCs w:val="2"/>
        </w:rPr>
      </w:pPr>
    </w:p>
    <w:tbl>
      <w:tblPr>
        <w:tblStyle w:val="a7"/>
        <w:tblW w:w="1026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4"/>
        <w:gridCol w:w="397"/>
        <w:gridCol w:w="5847"/>
        <w:gridCol w:w="3395"/>
      </w:tblGrid>
      <w:tr w:rsidR="00115817" w:rsidTr="00C6575E">
        <w:trPr>
          <w:cantSplit/>
        </w:trPr>
        <w:tc>
          <w:tcPr>
            <w:tcW w:w="6868" w:type="dxa"/>
            <w:gridSpan w:val="3"/>
          </w:tcPr>
          <w:p w:rsidR="00115817" w:rsidRPr="00F64C07" w:rsidRDefault="00115817" w:rsidP="00E31100">
            <w:pPr>
              <w:spacing w:before="12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3395" w:type="dxa"/>
          </w:tcPr>
          <w:p w:rsidR="00115817" w:rsidRPr="00F64C07" w:rsidRDefault="00115817" w:rsidP="00E31100">
            <w:pPr>
              <w:spacing w:before="12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Содержание</w:t>
            </w:r>
            <w:r w:rsidRPr="00F64C07">
              <w:rPr>
                <w:sz w:val="22"/>
                <w:szCs w:val="22"/>
              </w:rPr>
              <w:br/>
              <w:t>(значение)</w:t>
            </w:r>
          </w:p>
        </w:tc>
      </w:tr>
      <w:tr w:rsidR="00115817" w:rsidTr="00C6575E">
        <w:trPr>
          <w:cantSplit/>
        </w:trPr>
        <w:tc>
          <w:tcPr>
            <w:tcW w:w="6868" w:type="dxa"/>
            <w:gridSpan w:val="3"/>
          </w:tcPr>
          <w:p w:rsidR="00115817" w:rsidRPr="00F64C07" w:rsidRDefault="00115817" w:rsidP="00DD32E6">
            <w:pPr>
              <w:spacing w:before="6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</w:t>
            </w:r>
          </w:p>
        </w:tc>
        <w:tc>
          <w:tcPr>
            <w:tcW w:w="3395" w:type="dxa"/>
          </w:tcPr>
          <w:p w:rsidR="00115817" w:rsidRPr="00F64C07" w:rsidRDefault="00115817" w:rsidP="00DD32E6">
            <w:pPr>
              <w:spacing w:before="6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</w:t>
            </w:r>
          </w:p>
        </w:tc>
      </w:tr>
      <w:tr w:rsidR="00115817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115817" w:rsidRPr="00F64C07" w:rsidRDefault="00115817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1.</w:t>
            </w:r>
            <w:r w:rsidR="0005602A" w:rsidRPr="00F64C07"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Сведения о сторонах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3395" w:type="dxa"/>
            <w:vAlign w:val="center"/>
          </w:tcPr>
          <w:p w:rsidR="00115817" w:rsidRPr="00F64C07" w:rsidRDefault="00115817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115817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115817" w:rsidRPr="00F64C07" w:rsidRDefault="00115817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1.1.</w:t>
            </w:r>
            <w:r w:rsidR="0005602A" w:rsidRPr="00F64C07"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Идентификатор государственного (муниципального) контракта, договора (соглашения)</w:t>
            </w:r>
          </w:p>
        </w:tc>
        <w:tc>
          <w:tcPr>
            <w:tcW w:w="3395" w:type="dxa"/>
            <w:vAlign w:val="center"/>
          </w:tcPr>
          <w:p w:rsidR="00115817" w:rsidRPr="00F64C07" w:rsidRDefault="00115817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115817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115817" w:rsidRPr="00F64C07" w:rsidRDefault="0005602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1.2. Период действия государственного (муниципального) контракта, договора (соглашения), контракта (договора)</w:t>
            </w:r>
            <w:r w:rsidR="00C43332">
              <w:rPr>
                <w:rStyle w:val="aa"/>
                <w:sz w:val="22"/>
                <w:szCs w:val="22"/>
              </w:rPr>
              <w:endnoteReference w:customMarkFollows="1" w:id="1"/>
              <w:t>1</w:t>
            </w:r>
          </w:p>
        </w:tc>
        <w:tc>
          <w:tcPr>
            <w:tcW w:w="3395" w:type="dxa"/>
            <w:vAlign w:val="center"/>
          </w:tcPr>
          <w:p w:rsidR="00115817" w:rsidRPr="00F64C07" w:rsidRDefault="00115817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FB38B3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591DCD">
              <w:rPr>
                <w:sz w:val="22"/>
                <w:szCs w:val="22"/>
              </w:rPr>
              <w:t>1.3. Предмет государственного (муниципального) контракта, договора (соглашения), контракта (договора)</w:t>
            </w:r>
            <w:r w:rsidR="003E4180" w:rsidRPr="00591DCD">
              <w:rPr>
                <w:rStyle w:val="aa"/>
                <w:sz w:val="22"/>
                <w:szCs w:val="22"/>
              </w:rPr>
              <w:endnoteReference w:customMarkFollows="1" w:id="2"/>
              <w:t>1.1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FB38B3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 Сведения о государственном (муниципальном) заказчике, получателе бюджетных средств, заказчике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2.1. Код государственного (муниципального) заказчика, получателя бюджетных средств, заказчика в соответствии с реестром участников бюджетного процесса, а также юридических лиц, не являющихся участниками бюджетного процесса</w:t>
            </w:r>
            <w:r>
              <w:rPr>
                <w:sz w:val="22"/>
                <w:szCs w:val="22"/>
              </w:rPr>
              <w:t xml:space="preserve"> </w:t>
            </w:r>
            <w:r w:rsidRPr="00F64C07">
              <w:rPr>
                <w:sz w:val="22"/>
                <w:szCs w:val="22"/>
              </w:rPr>
              <w:t xml:space="preserve">(далее </w:t>
            </w:r>
            <w:r>
              <w:rPr>
                <w:sz w:val="22"/>
                <w:szCs w:val="22"/>
              </w:rPr>
              <w:t>–</w:t>
            </w:r>
            <w:r w:rsidRPr="00F64C07">
              <w:rPr>
                <w:sz w:val="22"/>
                <w:szCs w:val="22"/>
              </w:rPr>
              <w:t xml:space="preserve"> Сводный реестр)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2.2. Полное наименование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2.3. Сокращенное наименование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3"/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2.4. Идентификационный номер налогоплательщика (ИНН)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  <w:vertAlign w:val="superscript"/>
              </w:rPr>
            </w:pPr>
            <w:r w:rsidRPr="00F64C07">
              <w:rPr>
                <w:sz w:val="22"/>
                <w:szCs w:val="22"/>
              </w:rPr>
              <w:t>2.5. Код причины постановки на учет в налоговом органе (КПП)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2.6. Почтовый адрес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2.7. Контактный номер телефона уполномоченного представителя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 Сведения об участнике казначейского сопровождения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3.1. Код по Сводному реестру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3.2. Полное наименование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lastRenderedPageBreak/>
              <w:t>3.3. Сокращенное наименование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3.4. Идентификационный номер налогоплательщика (ИНН)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3.5. Код причины постановки на учет в налоговом органе (КПП)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3.4. Почтовый адрес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 Сведения о грузополучателе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4.1. Полное наименование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4.2. Сокращенное наименование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4.3. Идентификационный номер налогоплательщика (ИНН)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4.4. Код причины постановки на учет в налоговом органе (КПП)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4.5. Почтовый адрес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5. Информация из государственного (муниципального) контракта, контракта (договора) о цене, из договора (соглашения) о сумме средств, платежах и авансе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5.1. Цена государственного (муниципального) контракта, контракта (договора), сумма средств, предусмотренная договором (соглашением) (руб.)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5.2. Сумма платежей по государственному (муниципальному) контракту, договору (соглашению), контракту (договору) (руб.):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24" w:type="dxa"/>
            <w:tcBorders>
              <w:bottom w:val="nil"/>
              <w:right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5847" w:type="dxa"/>
            <w:tcBorders>
              <w:left w:val="nil"/>
              <w:bottom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году</w:t>
            </w:r>
          </w:p>
        </w:tc>
        <w:tc>
          <w:tcPr>
            <w:tcW w:w="3395" w:type="dxa"/>
            <w:tcBorders>
              <w:bottom w:val="nil"/>
            </w:tcBorders>
            <w:vAlign w:val="bottom"/>
          </w:tcPr>
          <w:p w:rsidR="005C3D6A" w:rsidRPr="00F64C07" w:rsidRDefault="005C3D6A" w:rsidP="0011765F">
            <w:pPr>
              <w:spacing w:before="120"/>
              <w:ind w:left="57" w:right="57"/>
              <w:rPr>
                <w:sz w:val="22"/>
                <w:szCs w:val="22"/>
              </w:rPr>
            </w:pPr>
          </w:p>
        </w:tc>
      </w:tr>
      <w:tr w:rsidR="005C3D6A" w:rsidRPr="00132EA7" w:rsidTr="00C6575E">
        <w:trPr>
          <w:cantSplit/>
        </w:trPr>
        <w:tc>
          <w:tcPr>
            <w:tcW w:w="6868" w:type="dxa"/>
            <w:gridSpan w:val="3"/>
            <w:tcBorders>
              <w:top w:val="nil"/>
            </w:tcBorders>
            <w:vAlign w:val="bottom"/>
          </w:tcPr>
          <w:p w:rsidR="005C3D6A" w:rsidRPr="00132EA7" w:rsidRDefault="005C3D6A" w:rsidP="00225AD1">
            <w:pPr>
              <w:ind w:left="57" w:right="57"/>
              <w:jc w:val="both"/>
              <w:rPr>
                <w:sz w:val="10"/>
                <w:szCs w:val="10"/>
              </w:rPr>
            </w:pPr>
          </w:p>
        </w:tc>
        <w:tc>
          <w:tcPr>
            <w:tcW w:w="3395" w:type="dxa"/>
            <w:tcBorders>
              <w:top w:val="nil"/>
            </w:tcBorders>
            <w:vAlign w:val="bottom"/>
          </w:tcPr>
          <w:p w:rsidR="005C3D6A" w:rsidRPr="00132EA7" w:rsidRDefault="005C3D6A" w:rsidP="00115817">
            <w:pPr>
              <w:ind w:left="57" w:right="57"/>
              <w:rPr>
                <w:sz w:val="10"/>
                <w:szCs w:val="10"/>
              </w:rPr>
            </w:pPr>
          </w:p>
        </w:tc>
      </w:tr>
      <w:tr w:rsidR="005C3D6A" w:rsidTr="00C6575E">
        <w:trPr>
          <w:cantSplit/>
        </w:trPr>
        <w:tc>
          <w:tcPr>
            <w:tcW w:w="624" w:type="dxa"/>
            <w:tcBorders>
              <w:bottom w:val="nil"/>
              <w:right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5847" w:type="dxa"/>
            <w:tcBorders>
              <w:left w:val="nil"/>
              <w:bottom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году</w:t>
            </w:r>
          </w:p>
        </w:tc>
        <w:tc>
          <w:tcPr>
            <w:tcW w:w="3395" w:type="dxa"/>
            <w:tcBorders>
              <w:bottom w:val="nil"/>
            </w:tcBorders>
            <w:vAlign w:val="bottom"/>
          </w:tcPr>
          <w:p w:rsidR="005C3D6A" w:rsidRPr="00F64C07" w:rsidRDefault="005C3D6A" w:rsidP="0011765F">
            <w:pPr>
              <w:spacing w:before="120"/>
              <w:ind w:left="57" w:right="57"/>
              <w:rPr>
                <w:sz w:val="22"/>
                <w:szCs w:val="22"/>
              </w:rPr>
            </w:pPr>
          </w:p>
        </w:tc>
      </w:tr>
      <w:tr w:rsidR="005C3D6A" w:rsidRPr="00132EA7" w:rsidTr="00C6575E">
        <w:trPr>
          <w:cantSplit/>
        </w:trPr>
        <w:tc>
          <w:tcPr>
            <w:tcW w:w="6868" w:type="dxa"/>
            <w:gridSpan w:val="3"/>
            <w:tcBorders>
              <w:top w:val="nil"/>
            </w:tcBorders>
            <w:vAlign w:val="bottom"/>
          </w:tcPr>
          <w:p w:rsidR="005C3D6A" w:rsidRPr="00132EA7" w:rsidRDefault="005C3D6A" w:rsidP="00225AD1">
            <w:pPr>
              <w:ind w:left="57" w:right="57"/>
              <w:jc w:val="both"/>
              <w:rPr>
                <w:sz w:val="10"/>
                <w:szCs w:val="10"/>
              </w:rPr>
            </w:pPr>
          </w:p>
        </w:tc>
        <w:tc>
          <w:tcPr>
            <w:tcW w:w="3395" w:type="dxa"/>
            <w:tcBorders>
              <w:top w:val="nil"/>
            </w:tcBorders>
            <w:vAlign w:val="bottom"/>
          </w:tcPr>
          <w:p w:rsidR="005C3D6A" w:rsidRPr="00132EA7" w:rsidRDefault="005C3D6A" w:rsidP="00F67820">
            <w:pPr>
              <w:ind w:left="57" w:right="57"/>
              <w:rPr>
                <w:sz w:val="10"/>
                <w:szCs w:val="10"/>
              </w:rPr>
            </w:pPr>
          </w:p>
        </w:tc>
      </w:tr>
      <w:tr w:rsidR="005C3D6A" w:rsidTr="00C6575E">
        <w:trPr>
          <w:cantSplit/>
        </w:trPr>
        <w:tc>
          <w:tcPr>
            <w:tcW w:w="624" w:type="dxa"/>
            <w:tcBorders>
              <w:bottom w:val="nil"/>
              <w:right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5847" w:type="dxa"/>
            <w:tcBorders>
              <w:left w:val="nil"/>
              <w:bottom w:val="nil"/>
            </w:tcBorders>
            <w:vAlign w:val="bottom"/>
          </w:tcPr>
          <w:p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году</w:t>
            </w:r>
          </w:p>
        </w:tc>
        <w:tc>
          <w:tcPr>
            <w:tcW w:w="3395" w:type="dxa"/>
            <w:tcBorders>
              <w:bottom w:val="nil"/>
            </w:tcBorders>
            <w:vAlign w:val="bottom"/>
          </w:tcPr>
          <w:p w:rsidR="005C3D6A" w:rsidRPr="00F64C07" w:rsidRDefault="005C3D6A" w:rsidP="0011765F">
            <w:pPr>
              <w:spacing w:before="120"/>
              <w:ind w:left="57" w:right="57"/>
              <w:rPr>
                <w:sz w:val="22"/>
                <w:szCs w:val="22"/>
              </w:rPr>
            </w:pPr>
          </w:p>
        </w:tc>
      </w:tr>
      <w:tr w:rsidR="005C3D6A" w:rsidRPr="00132EA7" w:rsidTr="00C6575E">
        <w:trPr>
          <w:cantSplit/>
        </w:trPr>
        <w:tc>
          <w:tcPr>
            <w:tcW w:w="6868" w:type="dxa"/>
            <w:gridSpan w:val="3"/>
            <w:tcBorders>
              <w:top w:val="nil"/>
            </w:tcBorders>
            <w:vAlign w:val="bottom"/>
          </w:tcPr>
          <w:p w:rsidR="005C3D6A" w:rsidRPr="00132EA7" w:rsidRDefault="005C3D6A" w:rsidP="00225AD1">
            <w:pPr>
              <w:ind w:left="57" w:right="57"/>
              <w:jc w:val="both"/>
              <w:rPr>
                <w:sz w:val="10"/>
                <w:szCs w:val="10"/>
              </w:rPr>
            </w:pPr>
          </w:p>
        </w:tc>
        <w:tc>
          <w:tcPr>
            <w:tcW w:w="3395" w:type="dxa"/>
            <w:tcBorders>
              <w:top w:val="nil"/>
            </w:tcBorders>
            <w:vAlign w:val="bottom"/>
          </w:tcPr>
          <w:p w:rsidR="005C3D6A" w:rsidRPr="00132EA7" w:rsidRDefault="005C3D6A" w:rsidP="00F67820">
            <w:pPr>
              <w:ind w:left="57" w:right="57"/>
              <w:rPr>
                <w:sz w:val="10"/>
                <w:szCs w:val="10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последующих после планового периода годах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4"/>
              <w:t>3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5.3. Сумма аванса, предусмотренная условиями государственного (муниципального) контракта, контракта (договора):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в рублях;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в %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 Информация об условиях государственного (муниципального) контракта, договора (соглашения), контракта (договора)</w:t>
            </w:r>
            <w:r>
              <w:rPr>
                <w:rStyle w:val="aa"/>
                <w:sz w:val="22"/>
                <w:szCs w:val="22"/>
              </w:rPr>
              <w:endnoteReference w:customMarkFollows="1" w:id="5"/>
              <w:t>4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6.1. О применении казначейского сопровождения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6.2. Об открытии участнику казначейского сопровождения лицевого счета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6"/>
              <w:t>5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6.3. Об определении размера прибыли: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в рублях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в %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lastRenderedPageBreak/>
              <w:t>6.4. О возмещении произведенных участником казначейского сопровождения расходов (части расходов)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132EA7">
            <w:pPr>
              <w:spacing w:before="100" w:after="10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6.5. 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(выполненных работ, оказанных услуг), в том числе с использованием фото- и видеотехники на информации, указанной в государственном (муниципальном) контракте, договоре (соглашении), контракте (договоре) и документах-основаниях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132EA7">
            <w:pPr>
              <w:spacing w:before="100" w:after="10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6.6. О перечислении на счет исполнителя по государственному (муниципальному) контракту в кредитной организации средств в согласованном государственным заказчиком размере, не превышающем размера прибыли, подлежащего применению государственным (муниципальным) заказчиком в составе цены товаров, работ, услуг в случае частичного исполнения исполнителем государственного (муниципального) контракта, если результатом такого частичного исполнения являются принятые государственным (муниципальным) заказчиком товары, работы, услуги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7"/>
              <w:t>6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132EA7">
            <w:pPr>
              <w:spacing w:before="100" w:after="10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6.7. О перечислении на счет исполнителя по контракту (договору) в кредитной организации прибыли в размере, согласованном сторонами при заключении контракта (договора) и предусмотренном его условиями, после исполнения контракта (договора) и представления в территориальный орган Федерального казначейства акта приема-передачи товара (выполненных работ, оказанных услуг)</w:t>
            </w:r>
            <w:r>
              <w:rPr>
                <w:rStyle w:val="aa"/>
                <w:sz w:val="22"/>
                <w:szCs w:val="22"/>
              </w:rPr>
              <w:endnoteReference w:customMarkFollows="1" w:id="8"/>
              <w:t>7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6.8. Расчеты осуществляются с применением казначейского обеспечения обязательств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6.9. Разрешение заказчика на утверждение Сведений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6.9.1. Срок действия разрешения заказчика на утверждение Сведений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6.10. О заключении государственного контракта в соответствии с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 xml:space="preserve">пунктом 2 части 1 статьи 93 Федерального закона от 5 апреля </w:t>
            </w:r>
            <w:r>
              <w:rPr>
                <w:sz w:val="22"/>
                <w:szCs w:val="22"/>
              </w:rPr>
              <w:br/>
            </w:r>
            <w:r w:rsidRPr="00F64C07">
              <w:rPr>
                <w:sz w:val="22"/>
                <w:szCs w:val="22"/>
              </w:rPr>
              <w:t xml:space="preserve">2013 года № 44-ФЗ </w:t>
            </w:r>
            <w:r>
              <w:rPr>
                <w:sz w:val="22"/>
                <w:szCs w:val="22"/>
              </w:rPr>
              <w:t>«</w:t>
            </w:r>
            <w:r w:rsidRPr="00F64C07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</w:t>
            </w:r>
            <w:r w:rsidRPr="00F64C07">
              <w:rPr>
                <w:sz w:val="22"/>
                <w:szCs w:val="22"/>
              </w:rPr>
              <w:t>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sz w:val="22"/>
                <w:szCs w:val="22"/>
              </w:rPr>
              <w:t>»</w:t>
            </w:r>
            <w:r w:rsidRPr="00F64C07">
              <w:rPr>
                <w:sz w:val="22"/>
                <w:szCs w:val="22"/>
              </w:rPr>
              <w:t xml:space="preserve"> (Собрание законодательства Российской Федерации, 2013, №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14, ст. 1652; 2021, № 27, ст. 5105)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3E4180" w:rsidTr="00C6575E">
        <w:trPr>
          <w:cantSplit/>
        </w:trPr>
        <w:tc>
          <w:tcPr>
            <w:tcW w:w="6868" w:type="dxa"/>
            <w:gridSpan w:val="3"/>
          </w:tcPr>
          <w:p w:rsidR="003E4180" w:rsidRPr="00F64C07" w:rsidRDefault="003E4180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591DCD">
              <w:rPr>
                <w:sz w:val="22"/>
                <w:szCs w:val="22"/>
              </w:rPr>
              <w:t>6.11. Иные условия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</w:tcPr>
          <w:p w:rsidR="003E4180" w:rsidRPr="00F64C07" w:rsidRDefault="003E4180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7. Сведения о лицах, подписавших государственный (муниципальный) контракт, договор (соглашение), контракт (договор)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7.1. Со стороны государственного (муниципального) заказчика, получателя бюджетных средств, заказчика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Должность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Фамилия, имя, отчество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7.2. Со стороны участника казначейского сопровождения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Должность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Фамилия, имя, отчество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lastRenderedPageBreak/>
              <w:t>8. Платежные реквизиты сторон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8.1. Государственный (муниципальный) заказчик, получатель бюджетных средств, заказчик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подразделения Банка России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и место нахождения территориального органа Федерального казначейства, которому открыт банковский счет, входящий в состав единого казначейского счета (далее – ЕКС), БИК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Банковский счет, входящий в состав ЕКС, открытый территориальному органу Федерального казначейства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Казначейский счет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территориального органа Федерального казначейства, в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котором открыт лицевой счет (наименование финансового органа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)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Лицевой счет (раздел на лицевом счете)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8.2.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Участник казначейского сопровождения</w:t>
            </w:r>
          </w:p>
        </w:tc>
        <w:tc>
          <w:tcPr>
            <w:tcW w:w="3395" w:type="dxa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подразделения Банка России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/Наименование кредитной организации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и место нахождения территориального органа Федерального казначейства, которому открыт банковский счет, входящий в состав ЕКС, БИК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 xml:space="preserve"> (БИК кредитной организации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Банковский счет, входящий в состав ЕКС, открытый территориальному органу Федерального казначейства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 xml:space="preserve"> (расчетный счет, открытый в</w:t>
            </w:r>
            <w:r>
              <w:rPr>
                <w:sz w:val="22"/>
                <w:szCs w:val="22"/>
              </w:rPr>
              <w:t xml:space="preserve"> </w:t>
            </w:r>
            <w:r w:rsidRPr="00F64C07">
              <w:rPr>
                <w:sz w:val="22"/>
                <w:szCs w:val="22"/>
              </w:rPr>
              <w:t>кредитной организации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 xml:space="preserve">Казначейский </w:t>
            </w:r>
            <w:r>
              <w:rPr>
                <w:sz w:val="22"/>
                <w:szCs w:val="22"/>
              </w:rPr>
              <w:t>счет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территориального органа Федерального казначейства, в</w:t>
            </w:r>
            <w:r>
              <w:rPr>
                <w:sz w:val="22"/>
                <w:szCs w:val="22"/>
              </w:rPr>
              <w:t> котором открыт лицевой счет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 xml:space="preserve"> (наименование финансового органа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)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:rsidTr="00C6575E">
        <w:trPr>
          <w:cantSplit/>
        </w:trPr>
        <w:tc>
          <w:tcPr>
            <w:tcW w:w="6868" w:type="dxa"/>
            <w:gridSpan w:val="3"/>
            <w:vAlign w:val="center"/>
          </w:tcPr>
          <w:p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Лицевой счет (раздел на лицевом счете)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5" w:type="dxa"/>
            <w:vAlign w:val="center"/>
          </w:tcPr>
          <w:p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</w:tbl>
    <w:p w:rsidR="0056343A" w:rsidRPr="00252535" w:rsidRDefault="0056343A" w:rsidP="00252535">
      <w:pPr>
        <w:spacing w:after="480"/>
        <w:rPr>
          <w:sz w:val="2"/>
          <w:szCs w:val="2"/>
        </w:rPr>
      </w:pPr>
    </w:p>
    <w:tbl>
      <w:tblPr>
        <w:tblStyle w:val="a7"/>
        <w:tblW w:w="10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40"/>
        <w:gridCol w:w="2447"/>
        <w:gridCol w:w="170"/>
        <w:gridCol w:w="1418"/>
        <w:gridCol w:w="170"/>
        <w:gridCol w:w="3119"/>
      </w:tblGrid>
      <w:tr w:rsidR="00252535" w:rsidTr="00252535">
        <w:tc>
          <w:tcPr>
            <w:tcW w:w="5387" w:type="dxa"/>
            <w:gridSpan w:val="2"/>
            <w:vAlign w:val="bottom"/>
          </w:tcPr>
          <w:p w:rsidR="00252535" w:rsidRPr="00F64C07" w:rsidRDefault="00252535" w:rsidP="00252535">
            <w:pPr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Руководитель</w:t>
            </w:r>
            <w:r w:rsidRPr="00F64C07">
              <w:rPr>
                <w:sz w:val="22"/>
                <w:szCs w:val="22"/>
              </w:rPr>
              <w:br/>
              <w:t>участника казначейского сопровождения</w:t>
            </w:r>
          </w:p>
        </w:tc>
        <w:tc>
          <w:tcPr>
            <w:tcW w:w="170" w:type="dxa"/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</w:tr>
      <w:tr w:rsidR="00252535" w:rsidTr="0008516B">
        <w:tc>
          <w:tcPr>
            <w:tcW w:w="2940" w:type="dxa"/>
            <w:vAlign w:val="bottom"/>
          </w:tcPr>
          <w:p w:rsidR="00252535" w:rsidRPr="00F64C07" w:rsidRDefault="00252535" w:rsidP="00F67820">
            <w:pPr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(иное уполномоченное лицо)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252535" w:rsidRPr="00252535" w:rsidRDefault="00252535" w:rsidP="00F67820">
            <w:pPr>
              <w:jc w:val="center"/>
              <w:rPr>
                <w:sz w:val="20"/>
                <w:szCs w:val="20"/>
              </w:rPr>
            </w:pPr>
          </w:p>
        </w:tc>
      </w:tr>
      <w:tr w:rsidR="00252535" w:rsidRPr="00381D94" w:rsidTr="0008516B">
        <w:tc>
          <w:tcPr>
            <w:tcW w:w="2940" w:type="dxa"/>
          </w:tcPr>
          <w:p w:rsidR="00252535" w:rsidRPr="00F64C07" w:rsidRDefault="00252535" w:rsidP="00F67820">
            <w:pPr>
              <w:rPr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</w:tcPr>
          <w:p w:rsidR="00252535" w:rsidRPr="00F64C07" w:rsidRDefault="00252535" w:rsidP="00F67820">
            <w:pPr>
              <w:jc w:val="center"/>
              <w:rPr>
                <w:sz w:val="20"/>
                <w:szCs w:val="20"/>
              </w:rPr>
            </w:pPr>
            <w:r w:rsidRPr="00F64C07">
              <w:rPr>
                <w:sz w:val="20"/>
                <w:szCs w:val="20"/>
              </w:rPr>
              <w:t>(должность)</w:t>
            </w:r>
          </w:p>
        </w:tc>
        <w:tc>
          <w:tcPr>
            <w:tcW w:w="170" w:type="dxa"/>
          </w:tcPr>
          <w:p w:rsidR="00252535" w:rsidRPr="00F64C07" w:rsidRDefault="00252535" w:rsidP="00F6782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52535" w:rsidRPr="00F64C07" w:rsidRDefault="00252535" w:rsidP="00F67820">
            <w:pPr>
              <w:jc w:val="center"/>
              <w:rPr>
                <w:sz w:val="20"/>
                <w:szCs w:val="20"/>
              </w:rPr>
            </w:pPr>
            <w:r w:rsidRPr="00F64C07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</w:tcPr>
          <w:p w:rsidR="00252535" w:rsidRPr="00F64C07" w:rsidRDefault="00252535" w:rsidP="00F67820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252535" w:rsidRPr="00F64C07" w:rsidRDefault="00252535" w:rsidP="00F67820">
            <w:pPr>
              <w:jc w:val="center"/>
              <w:rPr>
                <w:sz w:val="20"/>
                <w:szCs w:val="20"/>
              </w:rPr>
            </w:pPr>
            <w:r w:rsidRPr="00F64C07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56343A" w:rsidRPr="00072898" w:rsidRDefault="0056343A" w:rsidP="00DD32E6">
      <w:pPr>
        <w:spacing w:after="240"/>
        <w:rPr>
          <w:sz w:val="2"/>
          <w:szCs w:val="2"/>
        </w:rPr>
      </w:pPr>
    </w:p>
    <w:tbl>
      <w:tblPr>
        <w:tblStyle w:val="a7"/>
        <w:tblW w:w="10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40"/>
        <w:gridCol w:w="2447"/>
        <w:gridCol w:w="170"/>
        <w:gridCol w:w="1418"/>
        <w:gridCol w:w="170"/>
        <w:gridCol w:w="3119"/>
      </w:tblGrid>
      <w:tr w:rsidR="003E4180" w:rsidRPr="00591DCD" w:rsidTr="00FB38B3">
        <w:tc>
          <w:tcPr>
            <w:tcW w:w="5387" w:type="dxa"/>
            <w:gridSpan w:val="2"/>
            <w:vAlign w:val="bottom"/>
          </w:tcPr>
          <w:p w:rsidR="003E4180" w:rsidRPr="00591DCD" w:rsidRDefault="003E4180" w:rsidP="00FB38B3">
            <w:pPr>
              <w:rPr>
                <w:sz w:val="22"/>
                <w:szCs w:val="22"/>
              </w:rPr>
            </w:pPr>
            <w:r w:rsidRPr="00591DCD">
              <w:rPr>
                <w:sz w:val="22"/>
                <w:szCs w:val="22"/>
              </w:rPr>
              <w:t>Руководитель</w:t>
            </w:r>
            <w:r w:rsidRPr="00591DCD">
              <w:rPr>
                <w:sz w:val="22"/>
                <w:szCs w:val="22"/>
              </w:rPr>
              <w:br/>
            </w:r>
            <w:r w:rsidR="00072898" w:rsidRPr="00591DCD">
              <w:rPr>
                <w:sz w:val="22"/>
                <w:szCs w:val="22"/>
              </w:rPr>
              <w:t>государственного (муниципального) заказчика, получателя бюджетных средств, заказчика</w:t>
            </w:r>
          </w:p>
        </w:tc>
        <w:tc>
          <w:tcPr>
            <w:tcW w:w="170" w:type="dxa"/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</w:tr>
      <w:tr w:rsidR="003E4180" w:rsidRPr="00591DCD" w:rsidTr="00FB38B3">
        <w:tc>
          <w:tcPr>
            <w:tcW w:w="2940" w:type="dxa"/>
            <w:vAlign w:val="bottom"/>
          </w:tcPr>
          <w:p w:rsidR="003E4180" w:rsidRPr="00591DCD" w:rsidRDefault="003E4180" w:rsidP="00FB38B3">
            <w:pPr>
              <w:rPr>
                <w:sz w:val="22"/>
                <w:szCs w:val="22"/>
              </w:rPr>
            </w:pPr>
            <w:r w:rsidRPr="00591DCD">
              <w:rPr>
                <w:sz w:val="22"/>
                <w:szCs w:val="22"/>
              </w:rPr>
              <w:t>(иное уполномоченное лицо)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</w:p>
        </w:tc>
      </w:tr>
      <w:tr w:rsidR="003E4180" w:rsidRPr="00381D94" w:rsidTr="00FB38B3">
        <w:tc>
          <w:tcPr>
            <w:tcW w:w="2940" w:type="dxa"/>
          </w:tcPr>
          <w:p w:rsidR="003E4180" w:rsidRPr="00591DCD" w:rsidRDefault="003E4180" w:rsidP="00FB38B3">
            <w:pPr>
              <w:rPr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  <w:r w:rsidRPr="00591DCD">
              <w:rPr>
                <w:sz w:val="20"/>
                <w:szCs w:val="20"/>
              </w:rPr>
              <w:t>(должность)</w:t>
            </w:r>
          </w:p>
        </w:tc>
        <w:tc>
          <w:tcPr>
            <w:tcW w:w="170" w:type="dxa"/>
          </w:tcPr>
          <w:p w:rsidR="003E4180" w:rsidRPr="00591DCD" w:rsidRDefault="003E4180" w:rsidP="00FB38B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  <w:r w:rsidRPr="00591DCD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</w:tcPr>
          <w:p w:rsidR="003E4180" w:rsidRPr="00591DCD" w:rsidRDefault="003E4180" w:rsidP="00FB38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E4180" w:rsidRPr="00F64C07" w:rsidRDefault="003E4180" w:rsidP="00FB38B3">
            <w:pPr>
              <w:jc w:val="center"/>
              <w:rPr>
                <w:sz w:val="20"/>
                <w:szCs w:val="20"/>
              </w:rPr>
            </w:pPr>
            <w:r w:rsidRPr="00591DCD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3E4180" w:rsidRDefault="003E4180">
      <w:pPr>
        <w:rPr>
          <w:sz w:val="20"/>
          <w:szCs w:val="20"/>
        </w:rPr>
      </w:pPr>
    </w:p>
    <w:p w:rsidR="00A85E38" w:rsidRPr="001A4CE8" w:rsidRDefault="00A85E38">
      <w:pPr>
        <w:rPr>
          <w:sz w:val="20"/>
          <w:szCs w:val="20"/>
        </w:rPr>
      </w:pPr>
    </w:p>
    <w:sectPr w:rsidR="00A85E38" w:rsidRPr="001A4CE8" w:rsidSect="001A4CE8">
      <w:headerReference w:type="default" r:id="rId6"/>
      <w:endnotePr>
        <w:numFmt w:val="decimal"/>
      </w:endnotePr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5F4" w:rsidRDefault="000505F4">
      <w:r>
        <w:separator/>
      </w:r>
    </w:p>
  </w:endnote>
  <w:endnote w:type="continuationSeparator" w:id="0">
    <w:p w:rsidR="000505F4" w:rsidRDefault="000505F4">
      <w:r>
        <w:continuationSeparator/>
      </w:r>
    </w:p>
  </w:endnote>
  <w:endnote w:id="1">
    <w:p w:rsidR="00000000" w:rsidRDefault="00C43332">
      <w:pPr>
        <w:pStyle w:val="a8"/>
      </w:pPr>
      <w:r>
        <w:rPr>
          <w:rStyle w:val="aa"/>
        </w:rPr>
        <w:t>1</w:t>
      </w:r>
      <w:r>
        <w:t> </w:t>
      </w:r>
      <w:r w:rsidRPr="00F64C07">
        <w:t>Дата указывается в формате ДД.ММ.ГГГГ - ДД.ММ.ГГГГ.</w:t>
      </w:r>
    </w:p>
  </w:endnote>
  <w:endnote w:id="2">
    <w:p w:rsidR="00000000" w:rsidRDefault="003E4180" w:rsidP="00D05EBF">
      <w:pPr>
        <w:pStyle w:val="a8"/>
        <w:jc w:val="both"/>
      </w:pPr>
      <w:r w:rsidRPr="00591DCD">
        <w:rPr>
          <w:rStyle w:val="aa"/>
        </w:rPr>
        <w:t>1.1</w:t>
      </w:r>
      <w:r w:rsidRPr="00591DCD">
        <w:t> Заполняется для государственных (муниципальных) контрактов, договоров (соглашений), контрактов (договоров), содержащих сведения ограниченного доступа.</w:t>
      </w:r>
    </w:p>
  </w:endnote>
  <w:endnote w:id="3">
    <w:p w:rsidR="00000000" w:rsidRDefault="005C3D6A">
      <w:pPr>
        <w:pStyle w:val="a8"/>
      </w:pPr>
      <w:r>
        <w:rPr>
          <w:rStyle w:val="aa"/>
        </w:rPr>
        <w:t>2</w:t>
      </w:r>
      <w:r>
        <w:t> </w:t>
      </w:r>
      <w:r w:rsidRPr="00F64C07">
        <w:t>Заполняется при наличии.</w:t>
      </w:r>
    </w:p>
  </w:endnote>
  <w:endnote w:id="4">
    <w:p w:rsidR="00000000" w:rsidRDefault="005C3D6A">
      <w:pPr>
        <w:pStyle w:val="a8"/>
      </w:pPr>
      <w:r>
        <w:rPr>
          <w:rStyle w:val="aa"/>
        </w:rPr>
        <w:t>3</w:t>
      </w:r>
      <w:r>
        <w:t> </w:t>
      </w:r>
      <w:r w:rsidRPr="00F64C07">
        <w:t>Указывается общей суммой по последующим после планового периода годам.</w:t>
      </w:r>
    </w:p>
  </w:endnote>
  <w:endnote w:id="5">
    <w:p w:rsidR="00000000" w:rsidRDefault="005C3D6A" w:rsidP="00A305A6">
      <w:pPr>
        <w:pStyle w:val="a8"/>
        <w:jc w:val="both"/>
      </w:pPr>
      <w:r>
        <w:rPr>
          <w:rStyle w:val="aa"/>
        </w:rPr>
        <w:t>4</w:t>
      </w:r>
      <w:r>
        <w:t> Указывается значение «</w:t>
      </w:r>
      <w:r w:rsidRPr="00F64C07">
        <w:t>Да</w:t>
      </w:r>
      <w:r>
        <w:t>»</w:t>
      </w:r>
      <w:r w:rsidRPr="00F64C07">
        <w:t xml:space="preserve"> и соответствующий пункт государственного (муниципального) контракта, договора (соглашения), конт</w:t>
      </w:r>
      <w:r>
        <w:t>ракта (договора) либо значение «</w:t>
      </w:r>
      <w:r w:rsidRPr="00F64C07">
        <w:t>Нет</w:t>
      </w:r>
      <w:r>
        <w:t>»</w:t>
      </w:r>
      <w:r w:rsidRPr="00F64C07">
        <w:t>.</w:t>
      </w:r>
    </w:p>
  </w:endnote>
  <w:endnote w:id="6">
    <w:p w:rsidR="00000000" w:rsidRDefault="005C3D6A">
      <w:pPr>
        <w:pStyle w:val="a8"/>
      </w:pPr>
      <w:r>
        <w:rPr>
          <w:rStyle w:val="aa"/>
        </w:rPr>
        <w:t>5</w:t>
      </w:r>
      <w:r>
        <w:t> </w:t>
      </w:r>
      <w:r w:rsidRPr="00F64C07">
        <w:t>Заполняется при наличии.</w:t>
      </w:r>
    </w:p>
  </w:endnote>
  <w:endnote w:id="7">
    <w:p w:rsidR="00000000" w:rsidRDefault="005C3D6A" w:rsidP="00A305A6">
      <w:pPr>
        <w:pStyle w:val="a8"/>
        <w:jc w:val="both"/>
      </w:pPr>
      <w:r>
        <w:rPr>
          <w:rStyle w:val="aa"/>
        </w:rPr>
        <w:t>6</w:t>
      </w:r>
      <w:r>
        <w:t> </w:t>
      </w:r>
      <w:r w:rsidRPr="00F64C07">
        <w:t>Заполняется только в случае предоставления выписки из государственного контракта, заключенного в соответствии с пунктом 2 части 1 статьи 93 Федерального закона</w:t>
      </w:r>
      <w:r>
        <w:t xml:space="preserve"> от 5 апреля 2013 года № 44-ФЗ «</w:t>
      </w:r>
      <w:r w:rsidRPr="00F64C07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F64C07">
        <w:t xml:space="preserve"> (Собрание законодательства Российской Федерации, 2013, № 14, ст. 1652; 2021, № 27, ст. 5105). Указывается значение </w:t>
      </w:r>
      <w:r>
        <w:t>«</w:t>
      </w:r>
      <w:r w:rsidRPr="00F64C07">
        <w:t>Да</w:t>
      </w:r>
      <w:r>
        <w:t>»</w:t>
      </w:r>
      <w:r w:rsidRPr="00F64C07">
        <w:t xml:space="preserve"> и соответствующий пункт государственного (муниципального) контракта либо значение </w:t>
      </w:r>
      <w:r>
        <w:t>«</w:t>
      </w:r>
      <w:r w:rsidRPr="00F64C07">
        <w:t>Нет</w:t>
      </w:r>
      <w:r>
        <w:t>»</w:t>
      </w:r>
      <w:r w:rsidRPr="00F64C07">
        <w:t>.</w:t>
      </w:r>
    </w:p>
  </w:endnote>
  <w:endnote w:id="8">
    <w:p w:rsidR="00000000" w:rsidRDefault="005C3D6A">
      <w:pPr>
        <w:pStyle w:val="a8"/>
      </w:pPr>
      <w:r>
        <w:rPr>
          <w:rStyle w:val="aa"/>
        </w:rPr>
        <w:t>7</w:t>
      </w:r>
      <w:r>
        <w:t> </w:t>
      </w:r>
      <w:r w:rsidRPr="00F64C07">
        <w:t>Отчество указывается при наличии.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5F4" w:rsidRDefault="000505F4">
      <w:r>
        <w:separator/>
      </w:r>
    </w:p>
  </w:footnote>
  <w:footnote w:type="continuationSeparator" w:id="0">
    <w:p w:rsidR="000505F4" w:rsidRDefault="00050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067894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894"/>
    <w:rsid w:val="000505F4"/>
    <w:rsid w:val="0005602A"/>
    <w:rsid w:val="00067894"/>
    <w:rsid w:val="00072898"/>
    <w:rsid w:val="0008516B"/>
    <w:rsid w:val="000E395A"/>
    <w:rsid w:val="00115817"/>
    <w:rsid w:val="001160AB"/>
    <w:rsid w:val="0011765F"/>
    <w:rsid w:val="00127465"/>
    <w:rsid w:val="00132EA7"/>
    <w:rsid w:val="001540FF"/>
    <w:rsid w:val="00154FBC"/>
    <w:rsid w:val="001A4CE8"/>
    <w:rsid w:val="00225AD1"/>
    <w:rsid w:val="00252535"/>
    <w:rsid w:val="002525F6"/>
    <w:rsid w:val="002C58A5"/>
    <w:rsid w:val="003466D8"/>
    <w:rsid w:val="003719D0"/>
    <w:rsid w:val="00381D94"/>
    <w:rsid w:val="003C2FE5"/>
    <w:rsid w:val="003E4180"/>
    <w:rsid w:val="0046637C"/>
    <w:rsid w:val="005405B8"/>
    <w:rsid w:val="0056343A"/>
    <w:rsid w:val="00591B11"/>
    <w:rsid w:val="00591DCD"/>
    <w:rsid w:val="005C3D6A"/>
    <w:rsid w:val="00721935"/>
    <w:rsid w:val="007E028F"/>
    <w:rsid w:val="00837015"/>
    <w:rsid w:val="00897295"/>
    <w:rsid w:val="00921FC5"/>
    <w:rsid w:val="009344DF"/>
    <w:rsid w:val="009E550A"/>
    <w:rsid w:val="009F0121"/>
    <w:rsid w:val="00A025E0"/>
    <w:rsid w:val="00A305A6"/>
    <w:rsid w:val="00A85E38"/>
    <w:rsid w:val="00B0678B"/>
    <w:rsid w:val="00B1668C"/>
    <w:rsid w:val="00B51347"/>
    <w:rsid w:val="00B56528"/>
    <w:rsid w:val="00BE4382"/>
    <w:rsid w:val="00C054BA"/>
    <w:rsid w:val="00C43332"/>
    <w:rsid w:val="00C6575E"/>
    <w:rsid w:val="00CA16B1"/>
    <w:rsid w:val="00D05EBF"/>
    <w:rsid w:val="00D45A56"/>
    <w:rsid w:val="00D911D5"/>
    <w:rsid w:val="00D9565A"/>
    <w:rsid w:val="00DB1863"/>
    <w:rsid w:val="00DD32E6"/>
    <w:rsid w:val="00E31100"/>
    <w:rsid w:val="00F64C07"/>
    <w:rsid w:val="00F67820"/>
    <w:rsid w:val="00FB38B3"/>
    <w:rsid w:val="00FC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65E4401-2672-4919-8FFA-7C57D0C5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11581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rsid w:val="0005602A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character" w:styleId="aa">
    <w:name w:val="endnote reference"/>
    <w:basedOn w:val="a0"/>
    <w:uiPriority w:val="99"/>
    <w:semiHidden/>
    <w:rsid w:val="0005602A"/>
    <w:rPr>
      <w:rFonts w:cs="Times New Roman"/>
      <w:vertAlign w:val="superscript"/>
    </w:rPr>
  </w:style>
  <w:style w:type="paragraph" w:customStyle="1" w:styleId="ConsDTNormal">
    <w:name w:val="ConsDTNormal"/>
    <w:uiPriority w:val="99"/>
    <w:rsid w:val="0005602A"/>
    <w:pPr>
      <w:spacing w:after="0" w:line="240" w:lineRule="auto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Шакирова Елена Игоревна</cp:lastModifiedBy>
  <cp:revision>2</cp:revision>
  <cp:lastPrinted>2023-06-23T07:17:00Z</cp:lastPrinted>
  <dcterms:created xsi:type="dcterms:W3CDTF">2025-04-22T12:55:00Z</dcterms:created>
  <dcterms:modified xsi:type="dcterms:W3CDTF">2025-04-22T12:55:00Z</dcterms:modified>
</cp:coreProperties>
</file>