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9BB" w:rsidRDefault="005F38E3">
      <w:pPr>
        <w:rPr>
          <w:rFonts w:ascii="Times New Roman" w:hAnsi="Times New Roman" w:cs="Times New Roman"/>
          <w:sz w:val="24"/>
          <w:lang w:val="en-US"/>
        </w:rPr>
      </w:pPr>
      <w:hyperlink r:id="rId5" w:history="1">
        <w:r w:rsidRPr="00C25A67">
          <w:rPr>
            <w:rStyle w:val="a3"/>
            <w:rFonts w:ascii="Times New Roman" w:hAnsi="Times New Roman" w:cs="Times New Roman"/>
            <w:sz w:val="24"/>
          </w:rPr>
          <w:t>https://roskazna.gov.ru/dokumenty/kaznacheyskoe-soprovozhdenie/</w:t>
        </w:r>
      </w:hyperlink>
    </w:p>
    <w:p w:rsidR="005F38E3" w:rsidRPr="005F38E3" w:rsidRDefault="005F38E3">
      <w:pPr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</w:p>
    <w:p w:rsidR="005F38E3" w:rsidRDefault="005F38E3">
      <w:pPr>
        <w:rPr>
          <w:rFonts w:ascii="Times New Roman" w:hAnsi="Times New Roman" w:cs="Times New Roman"/>
          <w:sz w:val="24"/>
          <w:lang w:val="en-US"/>
        </w:rPr>
      </w:pPr>
    </w:p>
    <w:p w:rsidR="005F38E3" w:rsidRPr="005F38E3" w:rsidRDefault="005F38E3">
      <w:pPr>
        <w:rPr>
          <w:rFonts w:ascii="Times New Roman" w:hAnsi="Times New Roman" w:cs="Times New Roman"/>
          <w:sz w:val="24"/>
          <w:lang w:val="en-US"/>
        </w:rPr>
      </w:pPr>
    </w:p>
    <w:sectPr w:rsidR="005F38E3" w:rsidRPr="005F3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67F"/>
    <w:rsid w:val="0036667F"/>
    <w:rsid w:val="005F38E3"/>
    <w:rsid w:val="00B2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38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38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kazna.gov.ru/dokumenty/kaznacheyskoe-soprovozhdeni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>УФК по Ставропольскому краю</Company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Яровинкина Анна Сергеевна</dc:creator>
  <cp:keywords/>
  <dc:description/>
  <cp:lastModifiedBy>Яровинкина Анна Сергеевна</cp:lastModifiedBy>
  <cp:revision>2</cp:revision>
  <dcterms:created xsi:type="dcterms:W3CDTF">2023-05-05T12:52:00Z</dcterms:created>
  <dcterms:modified xsi:type="dcterms:W3CDTF">2023-05-05T12:52:00Z</dcterms:modified>
</cp:coreProperties>
</file>