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E6E" w:rsidRDefault="00BF1E6E" w:rsidP="00BF1E6E">
      <w:pPr>
        <w:spacing w:line="360" w:lineRule="auto"/>
        <w:ind w:firstLine="709"/>
        <w:jc w:val="both"/>
      </w:pPr>
      <w:r>
        <w:t xml:space="preserve">Управлением Федерального казначейства по Ставропольскому краю (далее – Управление) 05 октября 2022 года, 06 октября 2022 года, 12 октября 2022 проведены совещания в формате </w:t>
      </w:r>
      <w:proofErr w:type="gramStart"/>
      <w:r>
        <w:t>видео-конференции</w:t>
      </w:r>
      <w:proofErr w:type="gramEnd"/>
      <w:r>
        <w:t xml:space="preserve"> на тему: «Актуальные вопросы взаимодействия администраторов доходов бюджетов с Государственной информационной системой о государственных и муниципальных платежах».</w:t>
      </w:r>
    </w:p>
    <w:p w:rsidR="00BF1E6E" w:rsidRPr="00BF1E6E" w:rsidRDefault="00BF1E6E" w:rsidP="00BF1E6E">
      <w:pPr>
        <w:spacing w:line="360" w:lineRule="auto"/>
        <w:ind w:firstLine="709"/>
        <w:jc w:val="both"/>
      </w:pPr>
      <w:r>
        <w:t>Совещания прошли под председательством руководителя Управления</w:t>
      </w:r>
      <w:r>
        <w:br/>
        <w:t xml:space="preserve">Н.В. Мажарова, заместителя руководителя Управления А.Ю. Авдеенко. В работе совещания приняли участие сотрудники отдела доходов, 81 представитель администраторов доходов бюджета муниципальных образований, представитель государственного казенного учреждения Ставропольского края «Краевой центр информационных технологий» (далее - ГКУ СК «Краевой центр </w:t>
      </w:r>
      <w:proofErr w:type="spellStart"/>
      <w:r>
        <w:t>Информтехнологий</w:t>
      </w:r>
      <w:proofErr w:type="spellEnd"/>
      <w:r>
        <w:t xml:space="preserve">»). </w:t>
      </w:r>
    </w:p>
    <w:p w:rsidR="00286551" w:rsidRDefault="00286551" w:rsidP="00286551">
      <w:pPr>
        <w:spacing w:line="360" w:lineRule="auto"/>
        <w:ind w:firstLine="709"/>
        <w:jc w:val="both"/>
      </w:pPr>
      <w:r>
        <w:t>В ходе совещания участники рассмотрели:</w:t>
      </w:r>
    </w:p>
    <w:p w:rsidR="00286551" w:rsidRDefault="00286551" w:rsidP="00286551">
      <w:pPr>
        <w:spacing w:line="360" w:lineRule="auto"/>
        <w:ind w:firstLine="709"/>
        <w:jc w:val="both"/>
      </w:pPr>
      <w:r>
        <w:t>- основные положения нормативных правовых актов регламентирующих порядок взаимодействия с Государственной информационной системой о государственных и муниципальных платежах (далее – ГИС ГМП);</w:t>
      </w:r>
    </w:p>
    <w:p w:rsidR="00286551" w:rsidRDefault="00286551" w:rsidP="00286551">
      <w:pPr>
        <w:spacing w:line="360" w:lineRule="auto"/>
        <w:ind w:firstLine="709"/>
        <w:jc w:val="both"/>
      </w:pPr>
      <w:r>
        <w:t>- практические аспекты направления прямыми и косвенными участниками ГИС ГМП в информационную систему извещений о начислении;</w:t>
      </w:r>
    </w:p>
    <w:p w:rsidR="00666538" w:rsidRPr="00286551" w:rsidRDefault="00286551" w:rsidP="00286551">
      <w:pPr>
        <w:spacing w:line="360" w:lineRule="auto"/>
        <w:ind w:firstLine="709"/>
        <w:jc w:val="both"/>
      </w:pPr>
      <w:r>
        <w:t xml:space="preserve">- вопросы своевременности направления в ГИС ГМП администраторами доходов бюджетов </w:t>
      </w:r>
      <w:r>
        <w:rPr>
          <w:rFonts w:eastAsia="Calibri"/>
        </w:rPr>
        <w:t>информации, необходимой для уплаты денежных средств</w:t>
      </w:r>
      <w:r>
        <w:t>.</w:t>
      </w:r>
      <w:bookmarkStart w:id="0" w:name="_GoBack"/>
      <w:bookmarkEnd w:id="0"/>
    </w:p>
    <w:sectPr w:rsidR="00666538" w:rsidRPr="00286551" w:rsidSect="00FA20A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C2481"/>
    <w:multiLevelType w:val="hybridMultilevel"/>
    <w:tmpl w:val="BFD49A0A"/>
    <w:lvl w:ilvl="0" w:tplc="319C9140">
      <w:start w:val="17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C97"/>
    <w:rsid w:val="00005526"/>
    <w:rsid w:val="00007FEE"/>
    <w:rsid w:val="000155C1"/>
    <w:rsid w:val="0006633C"/>
    <w:rsid w:val="0009408A"/>
    <w:rsid w:val="000A27BB"/>
    <w:rsid w:val="000B72FC"/>
    <w:rsid w:val="000E1B7F"/>
    <w:rsid w:val="000F26FC"/>
    <w:rsid w:val="000F56E2"/>
    <w:rsid w:val="00135F11"/>
    <w:rsid w:val="00136AE9"/>
    <w:rsid w:val="001715EA"/>
    <w:rsid w:val="00175306"/>
    <w:rsid w:val="0017549B"/>
    <w:rsid w:val="00175E30"/>
    <w:rsid w:val="00177675"/>
    <w:rsid w:val="00192A65"/>
    <w:rsid w:val="001A3824"/>
    <w:rsid w:val="001C1104"/>
    <w:rsid w:val="001C2243"/>
    <w:rsid w:val="00204E5F"/>
    <w:rsid w:val="002301C1"/>
    <w:rsid w:val="00286551"/>
    <w:rsid w:val="0028722A"/>
    <w:rsid w:val="002A48AC"/>
    <w:rsid w:val="002B0F84"/>
    <w:rsid w:val="002C5F6D"/>
    <w:rsid w:val="002D78DD"/>
    <w:rsid w:val="002E0173"/>
    <w:rsid w:val="002F2D41"/>
    <w:rsid w:val="00301B30"/>
    <w:rsid w:val="00322022"/>
    <w:rsid w:val="00327D9F"/>
    <w:rsid w:val="003327AA"/>
    <w:rsid w:val="0036247B"/>
    <w:rsid w:val="0036299E"/>
    <w:rsid w:val="00366734"/>
    <w:rsid w:val="00371729"/>
    <w:rsid w:val="003C2B2D"/>
    <w:rsid w:val="003C2EE0"/>
    <w:rsid w:val="004235FC"/>
    <w:rsid w:val="0049271D"/>
    <w:rsid w:val="004A03A4"/>
    <w:rsid w:val="004B4770"/>
    <w:rsid w:val="004E25CE"/>
    <w:rsid w:val="0051642E"/>
    <w:rsid w:val="00522337"/>
    <w:rsid w:val="00537C97"/>
    <w:rsid w:val="0054330A"/>
    <w:rsid w:val="00563D38"/>
    <w:rsid w:val="00574229"/>
    <w:rsid w:val="005763E0"/>
    <w:rsid w:val="00585523"/>
    <w:rsid w:val="005C2B8D"/>
    <w:rsid w:val="005C4A0E"/>
    <w:rsid w:val="005D0031"/>
    <w:rsid w:val="00605619"/>
    <w:rsid w:val="00627B8C"/>
    <w:rsid w:val="00664F31"/>
    <w:rsid w:val="00666538"/>
    <w:rsid w:val="006815B6"/>
    <w:rsid w:val="00697159"/>
    <w:rsid w:val="006C2F8F"/>
    <w:rsid w:val="006F631A"/>
    <w:rsid w:val="00773E7C"/>
    <w:rsid w:val="007A0F99"/>
    <w:rsid w:val="007F1078"/>
    <w:rsid w:val="008368E6"/>
    <w:rsid w:val="00842CE6"/>
    <w:rsid w:val="00884709"/>
    <w:rsid w:val="008930F2"/>
    <w:rsid w:val="008A0224"/>
    <w:rsid w:val="008D3536"/>
    <w:rsid w:val="008D57BD"/>
    <w:rsid w:val="00902C32"/>
    <w:rsid w:val="00981059"/>
    <w:rsid w:val="0099606C"/>
    <w:rsid w:val="009A0749"/>
    <w:rsid w:val="009D1AED"/>
    <w:rsid w:val="009E46A6"/>
    <w:rsid w:val="00A574A1"/>
    <w:rsid w:val="00AC4C48"/>
    <w:rsid w:val="00AD1AA0"/>
    <w:rsid w:val="00AE6A15"/>
    <w:rsid w:val="00B27DE8"/>
    <w:rsid w:val="00B373EB"/>
    <w:rsid w:val="00B524A2"/>
    <w:rsid w:val="00B9077B"/>
    <w:rsid w:val="00BB1636"/>
    <w:rsid w:val="00BE08B4"/>
    <w:rsid w:val="00BF107A"/>
    <w:rsid w:val="00BF1E6E"/>
    <w:rsid w:val="00C05308"/>
    <w:rsid w:val="00C514D2"/>
    <w:rsid w:val="00C66B52"/>
    <w:rsid w:val="00CC66E9"/>
    <w:rsid w:val="00CD20C3"/>
    <w:rsid w:val="00D24F93"/>
    <w:rsid w:val="00D31934"/>
    <w:rsid w:val="00D3371A"/>
    <w:rsid w:val="00D62C6D"/>
    <w:rsid w:val="00D6405C"/>
    <w:rsid w:val="00DD4ECA"/>
    <w:rsid w:val="00DF35FC"/>
    <w:rsid w:val="00E151AE"/>
    <w:rsid w:val="00E164EF"/>
    <w:rsid w:val="00E529DF"/>
    <w:rsid w:val="00E64793"/>
    <w:rsid w:val="00E77816"/>
    <w:rsid w:val="00EB2EFF"/>
    <w:rsid w:val="00EC1A3B"/>
    <w:rsid w:val="00EC200B"/>
    <w:rsid w:val="00EC73FA"/>
    <w:rsid w:val="00ED1A1F"/>
    <w:rsid w:val="00F14F2D"/>
    <w:rsid w:val="00F26123"/>
    <w:rsid w:val="00F667BD"/>
    <w:rsid w:val="00F67863"/>
    <w:rsid w:val="00F83BB5"/>
    <w:rsid w:val="00FA023F"/>
    <w:rsid w:val="00FA20A3"/>
    <w:rsid w:val="00FC09AC"/>
    <w:rsid w:val="00FF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C97"/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10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722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8722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12">
    <w:name w:val="s12"/>
    <w:rsid w:val="00D62C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C97"/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10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722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8722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12">
    <w:name w:val="s12"/>
    <w:rsid w:val="00D62C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5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Ставропольскому краю</Company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Турченко Виктория Анатольевна</dc:creator>
  <cp:lastModifiedBy>expl</cp:lastModifiedBy>
  <cp:revision>11</cp:revision>
  <cp:lastPrinted>2018-10-26T10:12:00Z</cp:lastPrinted>
  <dcterms:created xsi:type="dcterms:W3CDTF">2022-10-12T12:07:00Z</dcterms:created>
  <dcterms:modified xsi:type="dcterms:W3CDTF">2022-10-17T11:16:00Z</dcterms:modified>
</cp:coreProperties>
</file>