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7C3DE7">
        <w:rPr>
          <w:b w:val="0"/>
          <w:i w:val="0"/>
          <w:sz w:val="28"/>
          <w:szCs w:val="28"/>
        </w:rPr>
        <w:t>3</w:t>
      </w:r>
      <w:r w:rsidR="001646D8" w:rsidRPr="001646D8">
        <w:rPr>
          <w:b w:val="0"/>
          <w:i w:val="0"/>
          <w:sz w:val="28"/>
          <w:szCs w:val="28"/>
        </w:rPr>
        <w:t xml:space="preserve"> год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16342F">
        <w:rPr>
          <w:b w:val="0"/>
          <w:i w:val="0"/>
          <w:sz w:val="28"/>
          <w:szCs w:val="28"/>
        </w:rPr>
        <w:t xml:space="preserve">по надзору за аудиторской деятельностью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7C3DE7">
        <w:rPr>
          <w:b w:val="0"/>
          <w:i w:val="0"/>
          <w:sz w:val="28"/>
          <w:szCs w:val="28"/>
        </w:rPr>
        <w:t>2</w:t>
      </w:r>
      <w:r w:rsidR="003E415A">
        <w:rPr>
          <w:b w:val="0"/>
          <w:i w:val="0"/>
          <w:sz w:val="28"/>
          <w:szCs w:val="28"/>
        </w:rPr>
        <w:t xml:space="preserve"> </w:t>
      </w:r>
      <w:r w:rsidR="000340A6">
        <w:rPr>
          <w:b w:val="0"/>
          <w:i w:val="0"/>
          <w:sz w:val="28"/>
          <w:szCs w:val="28"/>
        </w:rPr>
        <w:t>год</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16342F" w:rsidRPr="0016342F">
        <w:rPr>
          <w:sz w:val="28"/>
          <w:szCs w:val="28"/>
        </w:rPr>
        <w:t>отдела по надзору за аудиторской деятельностью</w:t>
      </w:r>
      <w:bookmarkStart w:id="0" w:name="_GoBack"/>
      <w:bookmarkEnd w:id="0"/>
      <w:r w:rsidR="00894C19" w:rsidRPr="00894C19">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342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Words>
  <Characters>537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Горюнов Александр Сергеевич</cp:lastModifiedBy>
  <cp:revision>4</cp:revision>
  <dcterms:created xsi:type="dcterms:W3CDTF">2023-03-27T08:12:00Z</dcterms:created>
  <dcterms:modified xsi:type="dcterms:W3CDTF">2023-03-29T13:45:00Z</dcterms:modified>
</cp:coreProperties>
</file>