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56C8" w:rsidRPr="004266EB" w:rsidRDefault="004356C8" w:rsidP="004356C8">
      <w:pPr>
        <w:pStyle w:val="1"/>
        <w:ind w:firstLine="708"/>
        <w:jc w:val="both"/>
        <w:rPr>
          <w:b w:val="0"/>
          <w:i w:val="0"/>
          <w:sz w:val="28"/>
          <w:szCs w:val="28"/>
        </w:rPr>
      </w:pPr>
      <w:r w:rsidRPr="004266EB">
        <w:rPr>
          <w:b w:val="0"/>
          <w:i w:val="0"/>
          <w:sz w:val="28"/>
          <w:szCs w:val="28"/>
        </w:rPr>
        <w:t xml:space="preserve">В соответствии </w:t>
      </w:r>
      <w:r w:rsidRPr="005A6B53">
        <w:rPr>
          <w:b w:val="0"/>
          <w:i w:val="0"/>
          <w:sz w:val="28"/>
          <w:szCs w:val="28"/>
        </w:rPr>
        <w:t xml:space="preserve">с </w:t>
      </w:r>
      <w:r w:rsidR="001646D8" w:rsidRPr="001646D8">
        <w:rPr>
          <w:b w:val="0"/>
          <w:i w:val="0"/>
          <w:sz w:val="28"/>
          <w:szCs w:val="28"/>
        </w:rPr>
        <w:t>Планом ведомственного контроля и аудита на 202</w:t>
      </w:r>
      <w:r w:rsidR="004D278B" w:rsidRPr="004D278B">
        <w:rPr>
          <w:b w:val="0"/>
          <w:i w:val="0"/>
          <w:sz w:val="28"/>
          <w:szCs w:val="28"/>
        </w:rPr>
        <w:t>4</w:t>
      </w:r>
      <w:r w:rsidR="001646D8" w:rsidRPr="001646D8">
        <w:rPr>
          <w:b w:val="0"/>
          <w:i w:val="0"/>
          <w:sz w:val="28"/>
          <w:szCs w:val="28"/>
        </w:rPr>
        <w:t xml:space="preserve"> год Управления Федерального казначейства по Ставропольскому краю </w:t>
      </w:r>
      <w:r w:rsidR="0020248C">
        <w:rPr>
          <w:b w:val="0"/>
          <w:i w:val="0"/>
          <w:sz w:val="28"/>
          <w:szCs w:val="28"/>
        </w:rPr>
        <w:br/>
      </w:r>
      <w:r w:rsidRPr="00C27AF2">
        <w:rPr>
          <w:b w:val="0"/>
          <w:i w:val="0"/>
          <w:sz w:val="28"/>
          <w:szCs w:val="28"/>
        </w:rPr>
        <w:t>(далее – Управление)</w:t>
      </w:r>
      <w:r w:rsidRPr="00A9163D">
        <w:rPr>
          <w:b w:val="0"/>
          <w:i w:val="0"/>
          <w:sz w:val="28"/>
          <w:szCs w:val="28"/>
        </w:rPr>
        <w:t xml:space="preserve"> </w:t>
      </w:r>
      <w:r w:rsidRPr="004266EB">
        <w:rPr>
          <w:b w:val="0"/>
          <w:i w:val="0"/>
          <w:sz w:val="28"/>
          <w:szCs w:val="28"/>
        </w:rPr>
        <w:t xml:space="preserve">проведена </w:t>
      </w:r>
      <w:r w:rsidR="00DB6070" w:rsidRPr="00DB6070">
        <w:rPr>
          <w:b w:val="0"/>
          <w:i w:val="0"/>
          <w:sz w:val="28"/>
          <w:szCs w:val="28"/>
        </w:rPr>
        <w:t xml:space="preserve">тематическая </w:t>
      </w:r>
      <w:r w:rsidR="004B4AB3" w:rsidRPr="004B4AB3">
        <w:rPr>
          <w:b w:val="0"/>
          <w:i w:val="0"/>
          <w:sz w:val="28"/>
          <w:szCs w:val="28"/>
        </w:rPr>
        <w:t>проверк</w:t>
      </w:r>
      <w:r w:rsidR="004B4AB3">
        <w:rPr>
          <w:b w:val="0"/>
          <w:i w:val="0"/>
          <w:sz w:val="28"/>
          <w:szCs w:val="28"/>
        </w:rPr>
        <w:t>а</w:t>
      </w:r>
      <w:r w:rsidR="004B4AB3" w:rsidRPr="004B4AB3">
        <w:rPr>
          <w:b w:val="0"/>
          <w:i w:val="0"/>
          <w:sz w:val="28"/>
          <w:szCs w:val="28"/>
        </w:rPr>
        <w:t xml:space="preserve"> деятельности </w:t>
      </w:r>
      <w:r w:rsidR="00894C19" w:rsidRPr="00894C19">
        <w:rPr>
          <w:b w:val="0"/>
          <w:i w:val="0"/>
          <w:sz w:val="28"/>
          <w:szCs w:val="28"/>
        </w:rPr>
        <w:t xml:space="preserve">отдела </w:t>
      </w:r>
      <w:r w:rsidR="00095351" w:rsidRPr="00095351">
        <w:rPr>
          <w:b w:val="0"/>
          <w:i w:val="0"/>
          <w:sz w:val="28"/>
          <w:szCs w:val="28"/>
        </w:rPr>
        <w:t>функционирования контрактной системы</w:t>
      </w:r>
      <w:r w:rsidR="004D278B" w:rsidRPr="004D278B">
        <w:rPr>
          <w:b w:val="0"/>
          <w:i w:val="0"/>
          <w:sz w:val="28"/>
          <w:szCs w:val="28"/>
        </w:rPr>
        <w:t xml:space="preserve"> </w:t>
      </w:r>
      <w:r w:rsidR="001D78DC" w:rsidRPr="001D78DC">
        <w:rPr>
          <w:b w:val="0"/>
          <w:i w:val="0"/>
          <w:sz w:val="28"/>
          <w:szCs w:val="28"/>
        </w:rPr>
        <w:t>Управления</w:t>
      </w:r>
      <w:r w:rsidR="000340A6">
        <w:rPr>
          <w:b w:val="0"/>
          <w:i w:val="0"/>
          <w:sz w:val="28"/>
          <w:szCs w:val="28"/>
        </w:rPr>
        <w:t xml:space="preserve"> за 20</w:t>
      </w:r>
      <w:r w:rsidR="001646D8">
        <w:rPr>
          <w:b w:val="0"/>
          <w:i w:val="0"/>
          <w:sz w:val="28"/>
          <w:szCs w:val="28"/>
        </w:rPr>
        <w:t>2</w:t>
      </w:r>
      <w:r w:rsidR="004D278B" w:rsidRPr="004D278B">
        <w:rPr>
          <w:b w:val="0"/>
          <w:i w:val="0"/>
          <w:sz w:val="28"/>
          <w:szCs w:val="28"/>
        </w:rPr>
        <w:t>3</w:t>
      </w:r>
      <w:r w:rsidR="003E415A">
        <w:rPr>
          <w:b w:val="0"/>
          <w:i w:val="0"/>
          <w:sz w:val="28"/>
          <w:szCs w:val="28"/>
        </w:rPr>
        <w:t xml:space="preserve"> </w:t>
      </w:r>
      <w:r w:rsidR="000340A6">
        <w:rPr>
          <w:b w:val="0"/>
          <w:i w:val="0"/>
          <w:sz w:val="28"/>
          <w:szCs w:val="28"/>
        </w:rPr>
        <w:t>год</w:t>
      </w:r>
      <w:r w:rsidR="006E6A11">
        <w:rPr>
          <w:b w:val="0"/>
          <w:i w:val="0"/>
          <w:sz w:val="28"/>
          <w:szCs w:val="28"/>
        </w:rPr>
        <w:t xml:space="preserve"> </w:t>
      </w:r>
      <w:r w:rsidR="00095351">
        <w:rPr>
          <w:b w:val="0"/>
          <w:i w:val="0"/>
          <w:sz w:val="28"/>
          <w:szCs w:val="28"/>
        </w:rPr>
        <w:br/>
      </w:r>
      <w:r w:rsidR="006E6A11" w:rsidRPr="006E6A11">
        <w:rPr>
          <w:b w:val="0"/>
          <w:i w:val="0"/>
          <w:sz w:val="28"/>
          <w:szCs w:val="28"/>
        </w:rPr>
        <w:t xml:space="preserve">и январь – </w:t>
      </w:r>
      <w:r w:rsidR="00095351">
        <w:rPr>
          <w:b w:val="0"/>
          <w:i w:val="0"/>
          <w:sz w:val="28"/>
          <w:szCs w:val="28"/>
        </w:rPr>
        <w:t>июнь</w:t>
      </w:r>
      <w:r w:rsidR="006E6A11" w:rsidRPr="006E6A11">
        <w:rPr>
          <w:b w:val="0"/>
          <w:i w:val="0"/>
          <w:sz w:val="28"/>
          <w:szCs w:val="28"/>
        </w:rPr>
        <w:t xml:space="preserve"> 2024 года</w:t>
      </w:r>
      <w:r w:rsidR="004B4AB3">
        <w:rPr>
          <w:b w:val="0"/>
          <w:i w:val="0"/>
          <w:sz w:val="28"/>
          <w:szCs w:val="28"/>
        </w:rPr>
        <w:t>.</w:t>
      </w:r>
    </w:p>
    <w:p w:rsidR="00F6438D" w:rsidRPr="00EB0950" w:rsidRDefault="000340A6" w:rsidP="00F6438D">
      <w:pPr>
        <w:widowControl w:val="0"/>
        <w:autoSpaceDE w:val="0"/>
        <w:autoSpaceDN w:val="0"/>
        <w:adjustRightInd w:val="0"/>
        <w:ind w:firstLine="709"/>
        <w:jc w:val="both"/>
        <w:rPr>
          <w:sz w:val="28"/>
          <w:szCs w:val="28"/>
        </w:rPr>
      </w:pPr>
      <w:r w:rsidRPr="00ED193E">
        <w:rPr>
          <w:sz w:val="28"/>
          <w:szCs w:val="28"/>
        </w:rPr>
        <w:t>По результатам проверки сделан</w:t>
      </w:r>
      <w:r w:rsidR="004356C8" w:rsidRPr="00ED193E">
        <w:rPr>
          <w:sz w:val="28"/>
          <w:szCs w:val="28"/>
        </w:rPr>
        <w:t xml:space="preserve"> </w:t>
      </w:r>
      <w:r w:rsidRPr="00ED193E">
        <w:rPr>
          <w:sz w:val="28"/>
          <w:szCs w:val="28"/>
        </w:rPr>
        <w:t>вывод</w:t>
      </w:r>
      <w:r w:rsidR="007E1967" w:rsidRPr="00ED193E">
        <w:rPr>
          <w:sz w:val="28"/>
          <w:szCs w:val="28"/>
        </w:rPr>
        <w:t>, что д</w:t>
      </w:r>
      <w:r w:rsidR="009C2653" w:rsidRPr="00ED193E">
        <w:rPr>
          <w:sz w:val="28"/>
          <w:szCs w:val="28"/>
        </w:rPr>
        <w:t xml:space="preserve">еятельность </w:t>
      </w:r>
      <w:r w:rsidR="00894C19" w:rsidRPr="00894C19">
        <w:rPr>
          <w:sz w:val="28"/>
          <w:szCs w:val="28"/>
        </w:rPr>
        <w:t xml:space="preserve">отдела </w:t>
      </w:r>
      <w:r w:rsidR="00095351" w:rsidRPr="00095351">
        <w:rPr>
          <w:sz w:val="28"/>
          <w:szCs w:val="28"/>
        </w:rPr>
        <w:t>функционирования контрактной системы</w:t>
      </w:r>
      <w:r w:rsidR="004D278B" w:rsidRPr="004D278B">
        <w:rPr>
          <w:sz w:val="28"/>
          <w:szCs w:val="28"/>
        </w:rPr>
        <w:t xml:space="preserve"> </w:t>
      </w:r>
      <w:r w:rsidR="00923A1D" w:rsidRPr="00923A1D">
        <w:rPr>
          <w:sz w:val="28"/>
          <w:szCs w:val="28"/>
        </w:rPr>
        <w:t>Управления</w:t>
      </w:r>
      <w:r w:rsidR="00923A1D">
        <w:rPr>
          <w:b/>
          <w:i/>
          <w:sz w:val="28"/>
          <w:szCs w:val="28"/>
        </w:rPr>
        <w:t xml:space="preserve"> </w:t>
      </w:r>
      <w:r w:rsidR="0020248C">
        <w:rPr>
          <w:sz w:val="28"/>
          <w:szCs w:val="28"/>
        </w:rPr>
        <w:t xml:space="preserve">по проверенным вопросам </w:t>
      </w:r>
      <w:r w:rsidR="00ED193E" w:rsidRPr="00ED193E">
        <w:rPr>
          <w:sz w:val="28"/>
          <w:szCs w:val="28"/>
        </w:rPr>
        <w:t xml:space="preserve">осуществляется в соответствии с требованиями законодательных и иных нормативных правовых актов Российской Федерации, нормативных правовых </w:t>
      </w:r>
      <w:r w:rsidR="00095351">
        <w:rPr>
          <w:sz w:val="28"/>
          <w:szCs w:val="28"/>
        </w:rPr>
        <w:br/>
      </w:r>
      <w:bookmarkStart w:id="0" w:name="_GoBack"/>
      <w:bookmarkEnd w:id="0"/>
      <w:r w:rsidR="00ED193E" w:rsidRPr="00ED193E">
        <w:rPr>
          <w:sz w:val="28"/>
          <w:szCs w:val="28"/>
        </w:rPr>
        <w:t>и правовых актов Министерства финансов Российской Федера</w:t>
      </w:r>
      <w:r w:rsidR="00A22352">
        <w:rPr>
          <w:sz w:val="28"/>
          <w:szCs w:val="28"/>
        </w:rPr>
        <w:t>ции и Федерального казначейства</w:t>
      </w:r>
      <w:r w:rsidR="00F6438D">
        <w:rPr>
          <w:sz w:val="28"/>
          <w:szCs w:val="28"/>
        </w:rPr>
        <w:t>.</w:t>
      </w:r>
    </w:p>
    <w:p w:rsidR="00ED193E" w:rsidRPr="00ED193E" w:rsidRDefault="00ED193E" w:rsidP="00ED193E">
      <w:pPr>
        <w:pStyle w:val="ConsPlusNormal"/>
        <w:ind w:firstLine="709"/>
        <w:jc w:val="both"/>
        <w:rPr>
          <w:rFonts w:ascii="Times New Roman" w:hAnsi="Times New Roman" w:cs="Times New Roman"/>
          <w:sz w:val="28"/>
          <w:szCs w:val="28"/>
        </w:rPr>
      </w:pPr>
      <w:r w:rsidRPr="00ED193E">
        <w:rPr>
          <w:rFonts w:ascii="Times New Roman" w:hAnsi="Times New Roman" w:cs="Times New Roman"/>
          <w:sz w:val="28"/>
          <w:szCs w:val="28"/>
        </w:rPr>
        <w:t xml:space="preserve"> </w:t>
      </w:r>
    </w:p>
    <w:sectPr w:rsidR="00ED193E" w:rsidRPr="00ED193E" w:rsidSect="00461965">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altName w:val="PragmaticaCondC"/>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9C77D3A"/>
    <w:multiLevelType w:val="hybridMultilevel"/>
    <w:tmpl w:val="EB129910"/>
    <w:lvl w:ilvl="0" w:tplc="61543C82">
      <w:start w:val="1"/>
      <w:numFmt w:val="bullet"/>
      <w:lvlText w:val="-"/>
      <w:lvlJc w:val="left"/>
      <w:pPr>
        <w:ind w:left="1440" w:hanging="360"/>
      </w:pPr>
      <w:rPr>
        <w:rFonts w:ascii="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1F61"/>
    <w:rsid w:val="000340A6"/>
    <w:rsid w:val="00047910"/>
    <w:rsid w:val="000611A3"/>
    <w:rsid w:val="00095351"/>
    <w:rsid w:val="00097B28"/>
    <w:rsid w:val="000A7048"/>
    <w:rsid w:val="000B6BB2"/>
    <w:rsid w:val="00136A80"/>
    <w:rsid w:val="00141037"/>
    <w:rsid w:val="00147419"/>
    <w:rsid w:val="0016054F"/>
    <w:rsid w:val="001646D8"/>
    <w:rsid w:val="001D78DC"/>
    <w:rsid w:val="001E12DC"/>
    <w:rsid w:val="0020248C"/>
    <w:rsid w:val="00204B46"/>
    <w:rsid w:val="00213F66"/>
    <w:rsid w:val="00237DFC"/>
    <w:rsid w:val="00270A4B"/>
    <w:rsid w:val="002D10D9"/>
    <w:rsid w:val="00344FA4"/>
    <w:rsid w:val="003E415A"/>
    <w:rsid w:val="0040009D"/>
    <w:rsid w:val="00404A3D"/>
    <w:rsid w:val="00405C16"/>
    <w:rsid w:val="004108DA"/>
    <w:rsid w:val="00420E33"/>
    <w:rsid w:val="004266EB"/>
    <w:rsid w:val="0043240D"/>
    <w:rsid w:val="004341CC"/>
    <w:rsid w:val="004356C8"/>
    <w:rsid w:val="00461965"/>
    <w:rsid w:val="004667B9"/>
    <w:rsid w:val="004830C1"/>
    <w:rsid w:val="00495E5B"/>
    <w:rsid w:val="004B4529"/>
    <w:rsid w:val="004B4AB3"/>
    <w:rsid w:val="004D278B"/>
    <w:rsid w:val="004F46AC"/>
    <w:rsid w:val="00502C09"/>
    <w:rsid w:val="005422A1"/>
    <w:rsid w:val="005847CE"/>
    <w:rsid w:val="005866B6"/>
    <w:rsid w:val="0059049E"/>
    <w:rsid w:val="005A2D3D"/>
    <w:rsid w:val="005C04A3"/>
    <w:rsid w:val="005E4501"/>
    <w:rsid w:val="00610F62"/>
    <w:rsid w:val="006337D8"/>
    <w:rsid w:val="0066673B"/>
    <w:rsid w:val="006861F0"/>
    <w:rsid w:val="006A6A93"/>
    <w:rsid w:val="006B49DA"/>
    <w:rsid w:val="006B69B5"/>
    <w:rsid w:val="006C3309"/>
    <w:rsid w:val="006D24C3"/>
    <w:rsid w:val="006E19D8"/>
    <w:rsid w:val="006E6A11"/>
    <w:rsid w:val="006F1C29"/>
    <w:rsid w:val="00713F14"/>
    <w:rsid w:val="007468B3"/>
    <w:rsid w:val="0079430F"/>
    <w:rsid w:val="007A5FFF"/>
    <w:rsid w:val="007C3DE7"/>
    <w:rsid w:val="007D2520"/>
    <w:rsid w:val="007E1967"/>
    <w:rsid w:val="007F2142"/>
    <w:rsid w:val="00812253"/>
    <w:rsid w:val="00836B05"/>
    <w:rsid w:val="00894C19"/>
    <w:rsid w:val="008B4942"/>
    <w:rsid w:val="008C647F"/>
    <w:rsid w:val="008C65AD"/>
    <w:rsid w:val="008D2159"/>
    <w:rsid w:val="00901F61"/>
    <w:rsid w:val="00907CE3"/>
    <w:rsid w:val="00923A1D"/>
    <w:rsid w:val="00963BFA"/>
    <w:rsid w:val="009C2653"/>
    <w:rsid w:val="009D0FAE"/>
    <w:rsid w:val="009D6D8D"/>
    <w:rsid w:val="009E64AD"/>
    <w:rsid w:val="00A20939"/>
    <w:rsid w:val="00A21738"/>
    <w:rsid w:val="00A22352"/>
    <w:rsid w:val="00A3635A"/>
    <w:rsid w:val="00B6055A"/>
    <w:rsid w:val="00B80E94"/>
    <w:rsid w:val="00B822F9"/>
    <w:rsid w:val="00B92A48"/>
    <w:rsid w:val="00BB3E2B"/>
    <w:rsid w:val="00BD1515"/>
    <w:rsid w:val="00BE59E7"/>
    <w:rsid w:val="00C16913"/>
    <w:rsid w:val="00C216BA"/>
    <w:rsid w:val="00C4167F"/>
    <w:rsid w:val="00C46C41"/>
    <w:rsid w:val="00C70052"/>
    <w:rsid w:val="00CA64B6"/>
    <w:rsid w:val="00CB26D7"/>
    <w:rsid w:val="00CB5B3B"/>
    <w:rsid w:val="00CD3CB0"/>
    <w:rsid w:val="00D6352F"/>
    <w:rsid w:val="00D76E5A"/>
    <w:rsid w:val="00D8211A"/>
    <w:rsid w:val="00DB6070"/>
    <w:rsid w:val="00DF207E"/>
    <w:rsid w:val="00E01052"/>
    <w:rsid w:val="00E034C4"/>
    <w:rsid w:val="00E03F41"/>
    <w:rsid w:val="00E0577C"/>
    <w:rsid w:val="00E21759"/>
    <w:rsid w:val="00E8376D"/>
    <w:rsid w:val="00EA3397"/>
    <w:rsid w:val="00EB135B"/>
    <w:rsid w:val="00EB1C2C"/>
    <w:rsid w:val="00ED193E"/>
    <w:rsid w:val="00ED3B12"/>
    <w:rsid w:val="00F033EB"/>
    <w:rsid w:val="00F16E07"/>
    <w:rsid w:val="00F268D3"/>
    <w:rsid w:val="00F6438D"/>
    <w:rsid w:val="00FB46D6"/>
    <w:rsid w:val="00FF3E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D20206"/>
  <w15:docId w15:val="{FF8F1C38-F2C3-4F94-BB88-B4201CC22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108DA"/>
  </w:style>
  <w:style w:type="paragraph" w:styleId="1">
    <w:name w:val="heading 1"/>
    <w:basedOn w:val="a"/>
    <w:next w:val="a"/>
    <w:qFormat/>
    <w:rsid w:val="004108DA"/>
    <w:pPr>
      <w:keepNext/>
      <w:jc w:val="center"/>
      <w:outlineLvl w:val="0"/>
    </w:pPr>
    <w:rPr>
      <w:b/>
      <w:i/>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Основной текст Знак1,Основной текст Знак Знак, Знак Знак Знак,Знак Знак Знак,Основной текст Знак2 Знак,Основной текст Знак1 Знак Знак Знак,Основной текст Знак Знак Знак Знак Знак,Основной текст Знак1 Знак1, Знак,Знак"/>
    <w:basedOn w:val="a"/>
    <w:link w:val="2"/>
    <w:rsid w:val="007D2520"/>
    <w:pPr>
      <w:widowControl w:val="0"/>
      <w:autoSpaceDE w:val="0"/>
      <w:autoSpaceDN w:val="0"/>
      <w:spacing w:after="120" w:line="300" w:lineRule="auto"/>
      <w:ind w:firstLine="560"/>
      <w:jc w:val="both"/>
    </w:pPr>
    <w:rPr>
      <w:sz w:val="24"/>
      <w:szCs w:val="24"/>
      <w:lang w:val="x-none" w:eastAsia="x-none"/>
    </w:rPr>
  </w:style>
  <w:style w:type="character" w:customStyle="1" w:styleId="a4">
    <w:name w:val="Основной текст Знак"/>
    <w:basedOn w:val="a0"/>
    <w:rsid w:val="007D2520"/>
  </w:style>
  <w:style w:type="character" w:customStyle="1" w:styleId="2">
    <w:name w:val="Основной текст Знак2"/>
    <w:aliases w:val="Основной текст Знак1 Знак,Основной текст Знак Знак Знак, Знак Знак Знак Знак,Знак Знак Знак Знак,Основной текст Знак2 Знак Знак,Основной текст Знак1 Знак Знак Знак Знак,Основной текст Знак Знак Знак Знак Знак Знак, Знак Знак"/>
    <w:link w:val="a3"/>
    <w:rsid w:val="007D2520"/>
    <w:rPr>
      <w:sz w:val="24"/>
      <w:szCs w:val="24"/>
    </w:rPr>
  </w:style>
  <w:style w:type="paragraph" w:customStyle="1" w:styleId="ConsPlusNormal">
    <w:name w:val="ConsPlusNormal"/>
    <w:link w:val="ConsPlusNormal0"/>
    <w:rsid w:val="002D10D9"/>
    <w:pPr>
      <w:autoSpaceDE w:val="0"/>
      <w:autoSpaceDN w:val="0"/>
      <w:adjustRightInd w:val="0"/>
      <w:ind w:firstLine="720"/>
    </w:pPr>
    <w:rPr>
      <w:rFonts w:ascii="Arial" w:hAnsi="Arial" w:cs="Arial"/>
    </w:rPr>
  </w:style>
  <w:style w:type="character" w:customStyle="1" w:styleId="ConsPlusNormal0">
    <w:name w:val="ConsPlusNormal Знак"/>
    <w:link w:val="ConsPlusNormal"/>
    <w:rsid w:val="004B4AB3"/>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6108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97</Words>
  <Characters>559</Characters>
  <Application>Microsoft Office Word</Application>
  <DocSecurity>0</DocSecurity>
  <Lines>4</Lines>
  <Paragraphs>1</Paragraphs>
  <ScaleCrop>false</ScaleCrop>
  <HeadingPairs>
    <vt:vector size="2" baseType="variant">
      <vt:variant>
        <vt:lpstr>Название</vt:lpstr>
      </vt:variant>
      <vt:variant>
        <vt:i4>1</vt:i4>
      </vt:variant>
    </vt:vector>
  </HeadingPairs>
  <TitlesOfParts>
    <vt:vector size="1" baseType="lpstr">
      <vt:lpstr>В соответствии с Годовым планом внутреннего контроля и внутреннего аудита на 2017 год Управления Федерального казначейства по Ставропольскому краю (далее – Управление) и во исполнение приказа Управления Федерального казначейства по Ставропольскому краю (</vt:lpstr>
    </vt:vector>
  </TitlesOfParts>
  <Company>УФК по Ставропольскому краю</Company>
  <LinksUpToDate>false</LinksUpToDate>
  <CharactersWithSpaces>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 соответствии с Годовым планом внутреннего контроля и внутреннего аудита на 2017 год Управления Федерального казначейства по Ставропольскому краю (далее – Управление) и во исполнение приказа Управления Федерального казначейства по Ставропольскому краю (</dc:title>
  <dc:creator>ОИТ</dc:creator>
  <cp:lastModifiedBy>Дикалов Андрей Александрович</cp:lastModifiedBy>
  <cp:revision>7</cp:revision>
  <dcterms:created xsi:type="dcterms:W3CDTF">2023-03-27T08:12:00Z</dcterms:created>
  <dcterms:modified xsi:type="dcterms:W3CDTF">2024-09-05T11:40:00Z</dcterms:modified>
</cp:coreProperties>
</file>